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2AA16" w14:textId="7F4B17BD" w:rsidR="0076020F" w:rsidRDefault="0076020F">
      <w:r w:rsidRPr="0076020F">
        <w:t xml:space="preserve">Du hører på Bits and Bites for Advokater, en </w:t>
      </w:r>
      <w:proofErr w:type="spellStart"/>
      <w:r w:rsidRPr="0076020F">
        <w:t>podcast</w:t>
      </w:r>
      <w:proofErr w:type="spellEnd"/>
      <w:r w:rsidRPr="0076020F">
        <w:t xml:space="preserve"> om legal </w:t>
      </w:r>
      <w:proofErr w:type="spellStart"/>
      <w:r w:rsidRPr="0076020F">
        <w:t>tech</w:t>
      </w:r>
      <w:proofErr w:type="spellEnd"/>
      <w:r w:rsidRPr="0076020F">
        <w:t xml:space="preserve"> og kunstig intelligens fra Advokatforeningen. Hei og velkommen til ny episode av Bits and Bites for Advokater. I dag har jeg besøk av Jonas Timmann i </w:t>
      </w:r>
      <w:proofErr w:type="spellStart"/>
      <w:r w:rsidRPr="0076020F">
        <w:t>Mjøland</w:t>
      </w:r>
      <w:proofErr w:type="spellEnd"/>
      <w:r w:rsidRPr="0076020F">
        <w:t xml:space="preserve"> og Markus Kreutzer, som står bak reliable </w:t>
      </w:r>
      <w:r>
        <w:t>AI</w:t>
      </w:r>
      <w:r w:rsidRPr="0076020F">
        <w:t xml:space="preserve">, eller AI kanskje. Jeg har lyst til å lage dere fortelle selv hva det er. Markus, du har kanskje lyst til å begynne. Ja, så for det første tusen takk for at vi får lov til å komme. Det er jo veldig hyggelig. Reliable er en </w:t>
      </w:r>
      <w:proofErr w:type="spellStart"/>
      <w:r w:rsidRPr="0076020F">
        <w:t>spin-</w:t>
      </w:r>
      <w:r>
        <w:t>off</w:t>
      </w:r>
      <w:proofErr w:type="spellEnd"/>
      <w:r w:rsidRPr="0076020F">
        <w:t xml:space="preserve"> fra Universitetet i Oslo. Så vi er fem co-</w:t>
      </w:r>
      <w:proofErr w:type="spellStart"/>
      <w:r w:rsidRPr="0076020F">
        <w:t>founderer</w:t>
      </w:r>
      <w:proofErr w:type="spellEnd"/>
      <w:r w:rsidRPr="0076020F">
        <w:t xml:space="preserve"> som var delt av en forskningsgruppe ved Universitetet i Oslo, der vi så på ulike måter å bruke kunstig intelligens på en måte som var i troen med god forskningspraksis. Altså transpar</w:t>
      </w:r>
      <w:r>
        <w:t>e</w:t>
      </w:r>
      <w:r w:rsidRPr="0076020F">
        <w:t xml:space="preserve">ns, etterprøvbarhet, forklarebarhet, den type ting. Og underveis i det arbeidet så innser vi at det er kanskje flere enn bare forskere som er interessert i </w:t>
      </w:r>
      <w:r>
        <w:t>pålitelige</w:t>
      </w:r>
      <w:r w:rsidRPr="0076020F">
        <w:t xml:space="preserve"> måter å bruke kunstig intelligens på. Og da var jo advokater og advokatbransjen et veldig naturlig neste steg for vår del. Så det som skjedde var at vi tok kontakt med advokatfirma Hvin, og så </w:t>
      </w:r>
      <w:proofErr w:type="spellStart"/>
      <w:r w:rsidRPr="0076020F">
        <w:t>så</w:t>
      </w:r>
      <w:proofErr w:type="spellEnd"/>
      <w:r w:rsidRPr="0076020F">
        <w:t xml:space="preserve"> vi etter et </w:t>
      </w:r>
      <w:proofErr w:type="spellStart"/>
      <w:r w:rsidRPr="0076020F">
        <w:t>use</w:t>
      </w:r>
      <w:proofErr w:type="spellEnd"/>
      <w:r w:rsidRPr="0076020F">
        <w:t xml:space="preserve"> case som passet godt til de metoder vi hadde utviklet ved Universitetet. Og vi fikk da i fange av Stian </w:t>
      </w:r>
      <w:proofErr w:type="spellStart"/>
      <w:r w:rsidRPr="0076020F">
        <w:t>Hultin-Oddbunnsen</w:t>
      </w:r>
      <w:proofErr w:type="spellEnd"/>
      <w:r w:rsidRPr="0076020F">
        <w:t xml:space="preserve"> denne </w:t>
      </w:r>
      <w:proofErr w:type="spellStart"/>
      <w:r w:rsidRPr="0076020F">
        <w:t>Kofa</w:t>
      </w:r>
      <w:proofErr w:type="spellEnd"/>
      <w:r w:rsidRPr="0076020F">
        <w:t>-databasen, som er databasen for offentlig</w:t>
      </w:r>
      <w:r>
        <w:t>e</w:t>
      </w:r>
      <w:r w:rsidRPr="0076020F">
        <w:t xml:space="preserve"> </w:t>
      </w:r>
      <w:r>
        <w:t>anskaffelser</w:t>
      </w:r>
      <w:r w:rsidRPr="0076020F">
        <w:t>, klagene for offentlig</w:t>
      </w:r>
      <w:r>
        <w:t>e</w:t>
      </w:r>
      <w:r w:rsidRPr="0076020F">
        <w:t xml:space="preserve"> </w:t>
      </w:r>
      <w:r>
        <w:t>anskaffelser</w:t>
      </w:r>
      <w:r w:rsidRPr="0076020F">
        <w:t>. Den har vi da startet med å lage en MVP for denne løsningen, og så har vi utvi</w:t>
      </w:r>
      <w:r>
        <w:t>det</w:t>
      </w:r>
      <w:r w:rsidRPr="0076020F">
        <w:t xml:space="preserve"> denne </w:t>
      </w:r>
      <w:proofErr w:type="spellStart"/>
      <w:r w:rsidRPr="0076020F">
        <w:t>MVPen</w:t>
      </w:r>
      <w:proofErr w:type="spellEnd"/>
      <w:r w:rsidRPr="0076020F">
        <w:t xml:space="preserve"> til å lage en fullverdig løsning for rettstilbesøk innenfor offentlig</w:t>
      </w:r>
      <w:r>
        <w:t>e</w:t>
      </w:r>
      <w:r w:rsidRPr="0076020F">
        <w:t xml:space="preserve"> </w:t>
      </w:r>
      <w:r>
        <w:t>anskaffelser.</w:t>
      </w:r>
      <w:r w:rsidRPr="0076020F">
        <w:t xml:space="preserve"> Så det er på en måte løsningen vi tilbyr for øyeblikket. Hvordan kom dere i kontakt akkurat med Hvin? Var det litt</w:t>
      </w:r>
      <w:r>
        <w:t xml:space="preserve"> ut av det</w:t>
      </w:r>
      <w:r w:rsidRPr="0076020F">
        <w:t xml:space="preserve"> blå, eller? Ja, det var litt tilfeldig. Vi tok kontakt med et par advokat</w:t>
      </w:r>
      <w:r>
        <w:t>byråer</w:t>
      </w:r>
      <w:r w:rsidRPr="0076020F">
        <w:t xml:space="preserve">, og så var det de som svarte. Med et litt åpent spørsmål, hva er det vi kan hjelpe dere med? Ja, absolutt. Men med en gang så var de veldig interessert og åpne for å teste nye ting, og det skal vi ha hånd over for. Har dere lyst til å si litt om hva dette </w:t>
      </w:r>
      <w:proofErr w:type="spellStart"/>
      <w:r w:rsidRPr="0076020F">
        <w:t>Kofa</w:t>
      </w:r>
      <w:proofErr w:type="spellEnd"/>
      <w:r w:rsidRPr="0076020F">
        <w:t xml:space="preserve">-søket er for noe før vi går videre? Ja, så </w:t>
      </w:r>
      <w:proofErr w:type="spellStart"/>
      <w:r w:rsidRPr="0076020F">
        <w:t>Kofa</w:t>
      </w:r>
      <w:proofErr w:type="spellEnd"/>
      <w:r w:rsidRPr="0076020F">
        <w:t>-søket er en måte å søke å navigere seg i det som egentlig er en ganske stor og ustrukturert database. Så det er en måte å finne frem til det du leter etter i den databasen på en veldig effektiv, og pre</w:t>
      </w:r>
      <w:r>
        <w:t>s</w:t>
      </w:r>
      <w:r w:rsidRPr="0076020F">
        <w:t>is og etterprøvbar metode. Så er det på en veldig måte. Så det skiller seg, som teknologisk så skiller det seg litt fra andre typer Le</w:t>
      </w:r>
      <w:r>
        <w:t>gal</w:t>
      </w:r>
      <w:r w:rsidRPr="0076020F">
        <w:t xml:space="preserve"> Tech-verktøy, som er basert på generative modeller. Det er hvor våre metoder ikke </w:t>
      </w:r>
      <w:proofErr w:type="gramStart"/>
      <w:r w:rsidRPr="0076020F">
        <w:t>genererer</w:t>
      </w:r>
      <w:proofErr w:type="gramEnd"/>
      <w:r w:rsidRPr="0076020F">
        <w:t xml:space="preserve"> en tilleg</w:t>
      </w:r>
      <w:r>
        <w:t>gs</w:t>
      </w:r>
      <w:r w:rsidRPr="0076020F">
        <w:t xml:space="preserve">visning eller </w:t>
      </w:r>
      <w:proofErr w:type="gramStart"/>
      <w:r w:rsidRPr="0076020F">
        <w:t>genererer</w:t>
      </w:r>
      <w:proofErr w:type="gramEnd"/>
      <w:r w:rsidRPr="0076020F">
        <w:t xml:space="preserve"> et svar, men det er et navigasjonsverktøy, så det handler om å finne den paragrafen, den siteringen eller avsnittet som du egentlig er ute etter, så raskt og så presist som overhodet mulig. Så det er det på en måte som vi løser. Ja, og hvorfor er deres løsning mer reliable en annen form for k-løsning? Det er fordi, altså en hovedting er at det ikke </w:t>
      </w:r>
      <w:proofErr w:type="gramStart"/>
      <w:r w:rsidRPr="0076020F">
        <w:t>genereres</w:t>
      </w:r>
      <w:proofErr w:type="gramEnd"/>
      <w:r w:rsidRPr="0076020F">
        <w:t xml:space="preserve"> noe tekst, så det er en som ser at du får representert de avsnittene i sakene som er mest relevant, og det er det som er viktig i dette første steget for en advokat som driver med mye retts</w:t>
      </w:r>
      <w:r>
        <w:t>kilde</w:t>
      </w:r>
      <w:r w:rsidRPr="0076020F">
        <w:t>søk, er å finne n</w:t>
      </w:r>
      <w:r>
        <w:t>ø</w:t>
      </w:r>
      <w:r w:rsidRPr="0076020F">
        <w:t xml:space="preserve">yaktig de mest relevante paragrafene og de referanse som de trenger for å ta saken videre. For å snu spørsmålet litt da, så kan du si ok, hva er det en advokat ofte gjør? Og det en advokat ofte gjør, den </w:t>
      </w:r>
      <w:proofErr w:type="spellStart"/>
      <w:r w:rsidRPr="0076020F">
        <w:t>delivery</w:t>
      </w:r>
      <w:proofErr w:type="spellEnd"/>
      <w:r w:rsidRPr="0076020F">
        <w:t xml:space="preserve"> er, er jo som regel kanskje et </w:t>
      </w:r>
      <w:proofErr w:type="spellStart"/>
      <w:r w:rsidRPr="0076020F">
        <w:t>prosesskriv</w:t>
      </w:r>
      <w:proofErr w:type="spellEnd"/>
      <w:r w:rsidRPr="0076020F">
        <w:t xml:space="preserve"> eller et svarbrev noe i den stil. Og det svarbrevet eller </w:t>
      </w:r>
      <w:proofErr w:type="spellStart"/>
      <w:r w:rsidRPr="0076020F">
        <w:t>prosesskrive</w:t>
      </w:r>
      <w:r>
        <w:t>t</w:t>
      </w:r>
      <w:proofErr w:type="spellEnd"/>
      <w:r w:rsidRPr="0076020F">
        <w:t xml:space="preserve">, det er jo resultatet av to ting. Det er data eller fakta i saken, som er knyttet til både det partikulære </w:t>
      </w:r>
      <w:proofErr w:type="gramStart"/>
      <w:r w:rsidRPr="0076020F">
        <w:t>hva gjelder</w:t>
      </w:r>
      <w:proofErr w:type="gramEnd"/>
      <w:r w:rsidRPr="0076020F">
        <w:t xml:space="preserve"> saken, kombinert med universell data, altså lover, dommer, praksis, den type ting. Og så bruker da advokatens </w:t>
      </w:r>
      <w:r w:rsidRPr="0076020F">
        <w:lastRenderedPageBreak/>
        <w:t xml:space="preserve">et juridiske skjønn til å skrive eller løse en eller annen problemstilling. Det som skjer når man kaller </w:t>
      </w:r>
      <w:proofErr w:type="spellStart"/>
      <w:r w:rsidRPr="0076020F">
        <w:t>outsourcer</w:t>
      </w:r>
      <w:proofErr w:type="spellEnd"/>
      <w:r w:rsidRPr="0076020F">
        <w:t xml:space="preserve"> den type til språkmodeller eller til generative legal </w:t>
      </w:r>
      <w:proofErr w:type="spellStart"/>
      <w:r w:rsidRPr="0076020F">
        <w:t>tech</w:t>
      </w:r>
      <w:proofErr w:type="spellEnd"/>
      <w:r w:rsidRPr="0076020F">
        <w:t xml:space="preserve"> verktøy, er at du egentlig fraskriver deg kontrollen over veldig mye av den prosessen. Hvilke kilder som går inn i prosessen, hva som er grunnlaget for svaret som blir gitt, hvilke tolkninger som har blitt gjort. All sånn type, kalt juridisk skjønn og juridisk kompetanse, blir da egentlig fraskrevet deg. Du </w:t>
      </w:r>
      <w:proofErr w:type="spellStart"/>
      <w:r w:rsidRPr="0076020F">
        <w:t>outsourcer</w:t>
      </w:r>
      <w:proofErr w:type="spellEnd"/>
      <w:r w:rsidRPr="0076020F">
        <w:t xml:space="preserve"> deg til en modell. Så for vår del, det som vi er veldig opptatt av, er å gjøre det enklere og mer effektivt for advokater å gjøre en god jobb og være grun</w:t>
      </w:r>
      <w:r>
        <w:t>digere</w:t>
      </w:r>
      <w:r w:rsidRPr="0076020F">
        <w:t xml:space="preserve">. Så det ligger mye tettere opp til tradisjonelt rettkildesøk, der det handler om å </w:t>
      </w:r>
      <w:proofErr w:type="gramStart"/>
      <w:r w:rsidRPr="0076020F">
        <w:t>finne...</w:t>
      </w:r>
      <w:proofErr w:type="gramEnd"/>
      <w:r w:rsidRPr="0076020F">
        <w:t xml:space="preserve"> Du har saksdataen, det er saksdataen, og så handler det om å finne de forskjellige dataene som matcher den saksdataen, så raskt og så effektivt som mulig. Så i stedet for å blå opp i en bok eller søke med et </w:t>
      </w:r>
      <w:proofErr w:type="spellStart"/>
      <w:r w:rsidRPr="0076020F">
        <w:t>keyword</w:t>
      </w:r>
      <w:proofErr w:type="spellEnd"/>
      <w:r w:rsidRPr="0076020F">
        <w:t>-søk, så kan du heller da bruke våre løsninger, som er mye mer fleksible og raske og presise, til å finne hvilke på en måte saker, avsnitt, lovp</w:t>
      </w:r>
      <w:r>
        <w:t>aragrafer</w:t>
      </w:r>
      <w:r w:rsidRPr="0076020F">
        <w:t xml:space="preserve"> er det som matcher de saksdataene jeg har, sånn at du selv kan ta de avgjørelsene på ok, jeg vil ha den og den og den, for eksempel klagen om saken eller den og den og den h</w:t>
      </w:r>
      <w:r>
        <w:t>øyesterettsdommen</w:t>
      </w:r>
      <w:r w:rsidRPr="0076020F">
        <w:t xml:space="preserve">. Det skal jo utøve grunnlaget for den konklusjonen som blir gjort, eller for den løsningen som er kommet frem til. Og så er det ikke noe i veien for at du da går videre, og på en måte fore det ned igjennom en </w:t>
      </w:r>
      <w:proofErr w:type="spellStart"/>
      <w:r w:rsidRPr="0076020F">
        <w:t>downstream</w:t>
      </w:r>
      <w:proofErr w:type="spellEnd"/>
      <w:r w:rsidRPr="0076020F">
        <w:t xml:space="preserve"> løsning i et generativt lag eller noe annet, men det er den presisjonen helt øverst i arbeidsflytene som vi jobber med. Et viktig poeng er at a</w:t>
      </w:r>
      <w:r>
        <w:t>d</w:t>
      </w:r>
      <w:r w:rsidRPr="0076020F">
        <w:t>vokaten blir i kontroll, av kontroll over hvilke retts</w:t>
      </w:r>
      <w:r>
        <w:t>kilder</w:t>
      </w:r>
      <w:r w:rsidRPr="0076020F">
        <w:t xml:space="preserve"> som faktisk brukes, og vi har sett at andre AI-ver</w:t>
      </w:r>
      <w:r>
        <w:t>k</w:t>
      </w:r>
      <w:r w:rsidRPr="0076020F">
        <w:t>tøy, særlig generativt ver</w:t>
      </w:r>
      <w:r>
        <w:t>k</w:t>
      </w:r>
      <w:r w:rsidRPr="0076020F">
        <w:t>tøy, har ført til store flauser, altså for eksempel i Asker kommune hvor de refererte til en generert dom som ikke finnes, når de skulle kaste ut noen som skulle protestere i en landskog. Jeg husker ikke helt detaljene. Men ved å bruke vårtvertøy, reliable AI, så vil du også da ha en a</w:t>
      </w:r>
      <w:r>
        <w:t>d</w:t>
      </w:r>
      <w:r w:rsidRPr="0076020F">
        <w:t>vokat som man kan måtte stole på. Du vil få retts</w:t>
      </w:r>
      <w:r>
        <w:t>kilder</w:t>
      </w:r>
      <w:r w:rsidRPr="0076020F">
        <w:t xml:space="preserve"> man kan stole på. Du har funnet et veldig konkret problem, og funnet en nisje med en løsning som fungerer ganske bra på akkurat dette her, men kan man bruke denne løsningen til å gå litt bredere, eller er det andre typer problemstillinger som ligner hvor dere ser at dere kan få samme effekten? Absolutt. Så du kan si at metodikken og teknologien ble jo i </w:t>
      </w:r>
      <w:proofErr w:type="spellStart"/>
      <w:r w:rsidRPr="0076020F">
        <w:t>utgangspunkt</w:t>
      </w:r>
      <w:proofErr w:type="spellEnd"/>
      <w:r w:rsidRPr="0076020F">
        <w:t xml:space="preserve"> utviklet for å analysere, navigere og kategorisere forskningsdata. Metodikken er egentlig helt tematikk- og database-agnostisk. Vi kan bruke den samme tilnærmingen til å navigere i og systematisere databaser innenfor ulike felt og ulike domener. Så det som egentlig er de eneste viktige kriteriene er at det er en stor database, som det er et poeng, at det er nyttig å finne fram i hurtig og presist, og at data</w:t>
      </w:r>
      <w:r>
        <w:t>e</w:t>
      </w:r>
      <w:r w:rsidRPr="0076020F">
        <w:t xml:space="preserve">n er på en måte ustrukturert og tekstbasert. Har dere noen konkrete ting dere jobber med akkurat nå? Først startet vi med </w:t>
      </w:r>
      <w:proofErr w:type="spellStart"/>
      <w:r w:rsidRPr="0076020F">
        <w:t>Kof</w:t>
      </w:r>
      <w:r>
        <w:t>a</w:t>
      </w:r>
      <w:proofErr w:type="spellEnd"/>
      <w:r>
        <w:t>-</w:t>
      </w:r>
      <w:r w:rsidRPr="0076020F">
        <w:t xml:space="preserve">databasen, og så har vi </w:t>
      </w:r>
      <w:r w:rsidRPr="0076020F">
        <w:t>utvidet</w:t>
      </w:r>
      <w:r w:rsidRPr="0076020F">
        <w:t xml:space="preserve"> dette til å ta bredere for seg hele anskaffelsesfeltet. Så vi har for eksempel EU-data og norske </w:t>
      </w:r>
      <w:r w:rsidRPr="0076020F">
        <w:t>høyesterettsdommer</w:t>
      </w:r>
      <w:r w:rsidRPr="0076020F">
        <w:t xml:space="preserve">. Og så har vi nå ekspandert til Danmark og Tyskland, så vi har relevante rettskilder derfra. Og så ser vi også pågå etter nye områder, for eksempel </w:t>
      </w:r>
      <w:proofErr w:type="spellStart"/>
      <w:r w:rsidRPr="0076020F">
        <w:t>Konkurranaks</w:t>
      </w:r>
      <w:proofErr w:type="spellEnd"/>
      <w:r w:rsidRPr="0076020F">
        <w:t xml:space="preserve"> rett er et neste steg, tror vi. Så fordi dere egentlig går på databaser, så kan dere jo da operere, det må gjerne korrigere meg hvis jeg tar feil, men da bare antar jeg her, lettere for dere å utvide til andre land fordi dere ikke er så avhengige av hvordan </w:t>
      </w:r>
      <w:r w:rsidRPr="0076020F">
        <w:lastRenderedPageBreak/>
        <w:t xml:space="preserve">lovene fungerer, eller kunnskap om lovene, men det er mer en sånn database tilnærming? Ja, det er egentlig litt av poenget. Hele poenget er at </w:t>
      </w:r>
      <w:r>
        <w:t>Reliable ai</w:t>
      </w:r>
      <w:r w:rsidRPr="0076020F">
        <w:t xml:space="preserve"> skal være det mest </w:t>
      </w:r>
      <w:r w:rsidRPr="0076020F">
        <w:t>nøytrale</w:t>
      </w:r>
      <w:r w:rsidRPr="0076020F">
        <w:t xml:space="preserve"> verktøyet du kan få tak i. Vi skal ikke utøve noe som helst form for juridisk </w:t>
      </w:r>
      <w:r w:rsidRPr="0076020F">
        <w:t>skjønn</w:t>
      </w:r>
      <w:r w:rsidRPr="0076020F">
        <w:t xml:space="preserve">, eller analyse, eller noe i den stil. Det som er vår jobb, er å hjelpe advokaten, som besitter den kunnskapen, å navigere seg i de rettskildene, </w:t>
      </w:r>
      <w:r w:rsidRPr="0076020F">
        <w:t>nettdel</w:t>
      </w:r>
      <w:r w:rsidRPr="0076020F">
        <w:t xml:space="preserve"> av å navigere seg uansett, så fort og så presist som mulig. Og på den måten både gjøre arbeidet raskere, men også bedre, i og med at du kanskje kan henne finne saker som du ellers ikke ville funnet ut, så man slipper den problemstillingen med at det er veldig mye praksis som blir </w:t>
      </w:r>
      <w:r w:rsidRPr="0076020F">
        <w:t>resirkulert</w:t>
      </w:r>
      <w:r w:rsidRPr="0076020F">
        <w:t xml:space="preserve">, fordi det er det som kommer i kommentarutgaver og så videre. Så du kan få et bredere kildetilfang. Og det gjør det også lettere å ekspandere til andre land, i og med at vår jobb er egentlig bare å få den </w:t>
      </w:r>
      <w:r w:rsidRPr="0076020F">
        <w:t>presisjonen</w:t>
      </w:r>
      <w:r w:rsidRPr="0076020F">
        <w:t xml:space="preserve"> til. Og det er egentlig en teknologisk utfordring, som vi har gode prosesser for å løse. Det eneste som kanskje endrer seg er hvordan man anbefaler folk å søke, men det er virkelig en sånn sne</w:t>
      </w:r>
      <w:r>
        <w:t>v</w:t>
      </w:r>
      <w:r w:rsidRPr="0076020F">
        <w:t xml:space="preserve">er ting, som er det eneste jeg kan se for meg at vil endre seg fra land til land. Det er på en måte samme grunnprinsippene som ligger til grunn for hver database og hver søke. Har dere brukt samme type tilnærming som i Norge når du har gått i Danmark og Tyskland, og kontaktet advokatfirmaer med spørsmål om de har konkrete problemstillinger? Nei, ikke helt likt. Nå har vi på en måte allerede fått denne problemstillingen med </w:t>
      </w:r>
      <w:proofErr w:type="gramStart"/>
      <w:r w:rsidRPr="0076020F">
        <w:t>denne offentlig landskapelsesdatabasen</w:t>
      </w:r>
      <w:proofErr w:type="gramEnd"/>
      <w:r w:rsidRPr="0076020F">
        <w:t xml:space="preserve">. Så vi har fremdeles holdt oss innfor offentlige landskapelser. Så har vi tatt tilsvarende database, for eksempel i Danmark så er det KLFU, som er </w:t>
      </w:r>
      <w:r w:rsidRPr="0076020F">
        <w:t>klagenemnda</w:t>
      </w:r>
      <w:r w:rsidRPr="0076020F">
        <w:t xml:space="preserve"> for utbud. Så vi har fremdeles holdt oss inn for den samme tematikken, og så går vi bare til advokatb</w:t>
      </w:r>
      <w:r>
        <w:t>yrået</w:t>
      </w:r>
      <w:r w:rsidRPr="0076020F">
        <w:t xml:space="preserve"> og til</w:t>
      </w:r>
      <w:r>
        <w:t>byr</w:t>
      </w:r>
      <w:r w:rsidRPr="0076020F">
        <w:t xml:space="preserve"> det. En ting er at dere er reliable, men er det andre fordel ved å bruke dere? Ja, en annen stor endring som har kommet i advokatbransjen, det er jo hvordan de generative </w:t>
      </w:r>
      <w:proofErr w:type="spellStart"/>
      <w:r w:rsidRPr="0076020F">
        <w:t>modelleverandørene</w:t>
      </w:r>
      <w:proofErr w:type="spellEnd"/>
      <w:r w:rsidRPr="0076020F">
        <w:t xml:space="preserve">, for eksempel </w:t>
      </w:r>
      <w:proofErr w:type="spellStart"/>
      <w:r w:rsidRPr="0076020F">
        <w:t>OpenAI</w:t>
      </w:r>
      <w:proofErr w:type="spellEnd"/>
      <w:r w:rsidRPr="0076020F">
        <w:t xml:space="preserve">, for eksempel </w:t>
      </w:r>
      <w:proofErr w:type="spellStart"/>
      <w:r w:rsidRPr="0076020F">
        <w:t>Anthropic</w:t>
      </w:r>
      <w:proofErr w:type="spellEnd"/>
      <w:r w:rsidRPr="0076020F">
        <w:t xml:space="preserve">, priser deres modeller. Så før priste de modellene på en </w:t>
      </w:r>
      <w:proofErr w:type="spellStart"/>
      <w:r w:rsidRPr="0076020F">
        <w:t>monthly</w:t>
      </w:r>
      <w:proofErr w:type="spellEnd"/>
      <w:r w:rsidRPr="0076020F">
        <w:t xml:space="preserve"> basis, det vil si at du betalte en eller annen flat </w:t>
      </w:r>
      <w:proofErr w:type="spellStart"/>
      <w:r w:rsidRPr="0076020F">
        <w:t>fee</w:t>
      </w:r>
      <w:proofErr w:type="spellEnd"/>
      <w:r w:rsidRPr="0076020F">
        <w:t xml:space="preserve">, og så fikk du ubegrenset bruk. Og det ser vi nå blir endret mer og mer til en </w:t>
      </w:r>
      <w:proofErr w:type="spellStart"/>
      <w:r w:rsidRPr="0076020F">
        <w:t>usage-based</w:t>
      </w:r>
      <w:proofErr w:type="spellEnd"/>
      <w:r w:rsidRPr="0076020F">
        <w:t xml:space="preserve"> </w:t>
      </w:r>
      <w:proofErr w:type="spellStart"/>
      <w:r w:rsidRPr="0076020F">
        <w:t>pricing</w:t>
      </w:r>
      <w:proofErr w:type="spellEnd"/>
      <w:r w:rsidRPr="0076020F">
        <w:t xml:space="preserve">, hvor du betaler en viss </w:t>
      </w:r>
      <w:proofErr w:type="spellStart"/>
      <w:r w:rsidRPr="0076020F">
        <w:t>fee</w:t>
      </w:r>
      <w:proofErr w:type="spellEnd"/>
      <w:r w:rsidRPr="0076020F">
        <w:t xml:space="preserve"> per token som du bruker. Og alle som bygger opp på disse modellarkitekturene, blir jo enten nødt til å la sine marginer minke, eller tilpasse sin prisingsmodell tilsvarende. Så det er når vi ser at den prissensitiviteten går da </w:t>
      </w:r>
      <w:proofErr w:type="spellStart"/>
      <w:r w:rsidRPr="0076020F">
        <w:t>downstream</w:t>
      </w:r>
      <w:proofErr w:type="spellEnd"/>
      <w:r w:rsidRPr="0076020F">
        <w:t xml:space="preserve">. Det det betyr, er at det blir veldig, veldig mye dyrere å gjøre legal </w:t>
      </w:r>
      <w:proofErr w:type="spellStart"/>
      <w:r w:rsidRPr="0076020F">
        <w:t>research</w:t>
      </w:r>
      <w:proofErr w:type="spellEnd"/>
      <w:r w:rsidRPr="0076020F">
        <w:t xml:space="preserve"> ved hjelp av generative modeller enn det har blitt gjort tidligere. For du kan jo tenke, hva er det legal </w:t>
      </w:r>
      <w:proofErr w:type="spellStart"/>
      <w:r w:rsidRPr="0076020F">
        <w:t>research</w:t>
      </w:r>
      <w:proofErr w:type="spellEnd"/>
      <w:r w:rsidRPr="0076020F">
        <w:t xml:space="preserve"> egentlig er? Det det er, er jo å </w:t>
      </w:r>
      <w:r w:rsidRPr="0076020F">
        <w:t>prosessere</w:t>
      </w:r>
      <w:r w:rsidRPr="0076020F">
        <w:t xml:space="preserve"> enorme mengder med data. Og hvis </w:t>
      </w:r>
      <w:proofErr w:type="gramStart"/>
      <w:r w:rsidRPr="0076020F">
        <w:t>en generative modell</w:t>
      </w:r>
      <w:proofErr w:type="gramEnd"/>
      <w:r w:rsidRPr="0076020F">
        <w:t xml:space="preserve"> skal </w:t>
      </w:r>
      <w:r w:rsidRPr="0076020F">
        <w:t>prosessere</w:t>
      </w:r>
      <w:r w:rsidRPr="0076020F">
        <w:t xml:space="preserve">, det vil si bruke tokens, på all den </w:t>
      </w:r>
      <w:r w:rsidRPr="0076020F">
        <w:t>dataen</w:t>
      </w:r>
      <w:r w:rsidRPr="0076020F">
        <w:t xml:space="preserve"> som kan tenkes å være relevant for din unike problemstilling, så skjønner man at det fort kan bli veldig, veldig dyrt. Så ved å bruke reliable, så får du da også et veldig mye mer kostnadseffektivt første lag, hvor du kan gå fra, ok, her er alle potentielt relevante rettskilder, til å si, ok, det er disse fem sakene, eller disse fem rettskildene, eller disse fem paragrafene, som jeg har lyst til å ta med videre </w:t>
      </w:r>
      <w:proofErr w:type="spellStart"/>
      <w:r w:rsidRPr="0076020F">
        <w:t>downstream</w:t>
      </w:r>
      <w:proofErr w:type="spellEnd"/>
      <w:r w:rsidRPr="0076020F">
        <w:t xml:space="preserve"> til å løse av mitt spesifikke problem. Så i tillegg til å ha på en måte integritet, så at det er du som sitter i </w:t>
      </w:r>
      <w:r w:rsidRPr="0076020F">
        <w:t>førersetet</w:t>
      </w:r>
      <w:r w:rsidRPr="0076020F">
        <w:t xml:space="preserve"> med hvilke datapunkter som du velger ut, så er det også utrolig </w:t>
      </w:r>
      <w:r w:rsidRPr="0076020F">
        <w:lastRenderedPageBreak/>
        <w:t xml:space="preserve">mye mer, både kostnadseffektiv, men også energieffektiv og </w:t>
      </w:r>
      <w:proofErr w:type="gramStart"/>
      <w:r w:rsidRPr="0076020F">
        <w:t>generelt besparelse</w:t>
      </w:r>
      <w:proofErr w:type="gramEnd"/>
      <w:r w:rsidRPr="0076020F">
        <w:t>. Ja, for i motsetning til mange av de andre legal tech-lev</w:t>
      </w:r>
      <w:r>
        <w:t>er</w:t>
      </w:r>
      <w:r w:rsidRPr="0076020F">
        <w:t>andørene, så jobber vi med våre egne modeller, som er mye mindre. Vi har ikke en såkalt LM-</w:t>
      </w:r>
      <w:proofErr w:type="spellStart"/>
      <w:r w:rsidRPr="0076020F">
        <w:t>wrapper</w:t>
      </w:r>
      <w:proofErr w:type="spellEnd"/>
      <w:r w:rsidRPr="0076020F">
        <w:t xml:space="preserve">, men vi opererer med mindre modeller, som er spesialiserte til </w:t>
      </w:r>
      <w:r w:rsidRPr="0076020F">
        <w:t>nøyaktige</w:t>
      </w:r>
      <w:r w:rsidRPr="0076020F">
        <w:t xml:space="preserve"> rettskildesøker. Og det gjør det jo mer forutsigbart for kunden også, men også egentlig for dere da, fordi dere ikke vil plutselig sitte igjen med en sånn kjempe utgift som kom litt ut av det blå. Absolutt, så mye mer forutsigbart, og så er det også databehandlingsperspektiv her også, i og med at det er vi som har våre egne modeller, så er det også da vi som eier dem, og bestemmer hvor dataen sendes, og i tilfelle med alle våre verktøy, så sendes jo ikke den dataen noe sted, og den lagres også i helt minimal grad. Så det er jo også nok et perspektiv som kan være nyttig å ta med seg da, er at vi er på en måte slutt leverandøren, vi har ikke noen underleverandører på data eller databehandling. Nei, vi er jo en tid hvor folk er litt mer opptatt av digital uavhengighet plutselig, så det er jo også et godt salgspoeng. Ja, og det er jo et salgspoeng selvfølgelig, men for oss så er det jo også et selvstendig poeng, og på en måte bidra til den formen for på en måte digital selvråderett, og digital suver</w:t>
      </w:r>
      <w:r>
        <w:t>enitet</w:t>
      </w:r>
      <w:r w:rsidRPr="0076020F">
        <w:t xml:space="preserve"> i Norge, å jobbe inn i de prosessene, er noe som vi syns er veldig motiverende som </w:t>
      </w:r>
      <w:proofErr w:type="gramStart"/>
      <w:r w:rsidRPr="0076020F">
        <w:t>en sånn helt separat poeng</w:t>
      </w:r>
      <w:proofErr w:type="gramEnd"/>
      <w:r w:rsidRPr="0076020F">
        <w:t>. Så det er ikke bare billigere, det er mer miljøvennlig, det er sikkert det, og det ligger rett for bedre personer. Her har vi slagordet. Hvis det er en ting du skal huske i dag. Så dette startet jo da på Blin</w:t>
      </w:r>
      <w:r>
        <w:t>dern</w:t>
      </w:r>
      <w:r w:rsidRPr="0076020F">
        <w:t>, dere var mas</w:t>
      </w:r>
      <w:r>
        <w:t>ter</w:t>
      </w:r>
      <w:r w:rsidRPr="0076020F">
        <w:t xml:space="preserve">studenter, nå har dere gjort et stort steg og startet et firma, dette skal dere leve av, hvordan er økonomien i det, jeg vet at dere har fått en del </w:t>
      </w:r>
      <w:proofErr w:type="spellStart"/>
      <w:r w:rsidRPr="0076020F">
        <w:t>funding</w:t>
      </w:r>
      <w:proofErr w:type="spellEnd"/>
      <w:r w:rsidRPr="0076020F">
        <w:t xml:space="preserve"> allerede, har dere lyst til å si noe om det? Økonomien er </w:t>
      </w:r>
      <w:r>
        <w:t>adskillig</w:t>
      </w:r>
      <w:r w:rsidRPr="0076020F">
        <w:t xml:space="preserve"> bedre enn den var. Ja, nei, så vi racet en runde nå i våres, ledet av </w:t>
      </w:r>
      <w:proofErr w:type="spellStart"/>
      <w:r w:rsidRPr="0076020F">
        <w:t>Sond</w:t>
      </w:r>
      <w:proofErr w:type="spellEnd"/>
      <w:r w:rsidRPr="0076020F">
        <w:t xml:space="preserve"> &amp; Capital og Dansk Fond, og det som var tanken der, var at det skal hjelpe oss med å ekspandere videre da ut i Europa og globalt. Altså, du kan si at det som problemet som vi løser, og problemet som vi jobber med, det er nettopp navigasjon i </w:t>
      </w:r>
      <w:proofErr w:type="spellStart"/>
      <w:r w:rsidRPr="0076020F">
        <w:t>utstrukturerte</w:t>
      </w:r>
      <w:proofErr w:type="spellEnd"/>
      <w:r w:rsidRPr="0076020F">
        <w:t xml:space="preserve"> datase</w:t>
      </w:r>
      <w:r>
        <w:t>t</w:t>
      </w:r>
      <w:r w:rsidRPr="0076020F">
        <w:t>t, og det er jo et veldig generisk og veldig globalt problem, og så begynner vi med offentlige anskaffelser og anskaffelsesrett i Norge, Norden og Europa, men det er jo absolutt bare et skritt på veien for Reliable, så dette er noe vi skal jobbe videre med. Det blir jo veldig spennende å følge med på. Tusen takk for at dere tok til tid til å komme hit og fortelle om Reliable, så får vi sikkert høre noe mer framover. Ja, absolutt, tusen takk for in</w:t>
      </w:r>
      <w:r>
        <w:t>vitasjon</w:t>
      </w:r>
      <w:r w:rsidRPr="0076020F">
        <w:t>. Takk for at du ville komme.</w:t>
      </w:r>
    </w:p>
    <w:sectPr w:rsidR="007602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20F"/>
    <w:rsid w:val="0076020F"/>
    <w:rsid w:val="00DB5B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88B2"/>
  <w15:chartTrackingRefBased/>
  <w15:docId w15:val="{87015F87-7047-42CB-8B18-F135FBA8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60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60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602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602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602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602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602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602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6020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602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602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6020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6020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6020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6020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6020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6020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6020F"/>
    <w:rPr>
      <w:rFonts w:eastAsiaTheme="majorEastAsia" w:cstheme="majorBidi"/>
      <w:color w:val="272727" w:themeColor="text1" w:themeTint="D8"/>
    </w:rPr>
  </w:style>
  <w:style w:type="paragraph" w:styleId="Tittel">
    <w:name w:val="Title"/>
    <w:basedOn w:val="Normal"/>
    <w:next w:val="Normal"/>
    <w:link w:val="TittelTegn"/>
    <w:uiPriority w:val="10"/>
    <w:qFormat/>
    <w:rsid w:val="00760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6020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602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6020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602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6020F"/>
    <w:rPr>
      <w:i/>
      <w:iCs/>
      <w:color w:val="404040" w:themeColor="text1" w:themeTint="BF"/>
    </w:rPr>
  </w:style>
  <w:style w:type="paragraph" w:styleId="Listeavsnitt">
    <w:name w:val="List Paragraph"/>
    <w:basedOn w:val="Normal"/>
    <w:uiPriority w:val="34"/>
    <w:qFormat/>
    <w:rsid w:val="0076020F"/>
    <w:pPr>
      <w:ind w:left="720"/>
      <w:contextualSpacing/>
    </w:pPr>
  </w:style>
  <w:style w:type="character" w:styleId="Sterkutheving">
    <w:name w:val="Intense Emphasis"/>
    <w:basedOn w:val="Standardskriftforavsnitt"/>
    <w:uiPriority w:val="21"/>
    <w:qFormat/>
    <w:rsid w:val="0076020F"/>
    <w:rPr>
      <w:i/>
      <w:iCs/>
      <w:color w:val="0F4761" w:themeColor="accent1" w:themeShade="BF"/>
    </w:rPr>
  </w:style>
  <w:style w:type="paragraph" w:styleId="Sterktsitat">
    <w:name w:val="Intense Quote"/>
    <w:basedOn w:val="Normal"/>
    <w:next w:val="Normal"/>
    <w:link w:val="SterktsitatTegn"/>
    <w:uiPriority w:val="30"/>
    <w:qFormat/>
    <w:rsid w:val="00760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6020F"/>
    <w:rPr>
      <w:i/>
      <w:iCs/>
      <w:color w:val="0F4761" w:themeColor="accent1" w:themeShade="BF"/>
    </w:rPr>
  </w:style>
  <w:style w:type="character" w:styleId="Sterkreferanse">
    <w:name w:val="Intense Reference"/>
    <w:basedOn w:val="Standardskriftforavsnitt"/>
    <w:uiPriority w:val="32"/>
    <w:qFormat/>
    <w:rsid w:val="007602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2149</Words>
  <Characters>11391</Characters>
  <Application>Microsoft Office Word</Application>
  <DocSecurity>0</DocSecurity>
  <Lines>94</Lines>
  <Paragraphs>27</Paragraphs>
  <ScaleCrop>false</ScaleCrop>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Sofia Vaa</dc:creator>
  <cp:keywords/>
  <dc:description/>
  <cp:lastModifiedBy>Ida Sofia Vaa</cp:lastModifiedBy>
  <cp:revision>1</cp:revision>
  <dcterms:created xsi:type="dcterms:W3CDTF">2026-08-20T11:59:00Z</dcterms:created>
  <dcterms:modified xsi:type="dcterms:W3CDTF">2026-08-20T12:06:00Z</dcterms:modified>
</cp:coreProperties>
</file>